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13" w:rsidRPr="005D5DF3" w:rsidRDefault="00954213" w:rsidP="00954213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5D5DF3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 April 4, 2022</w:t>
      </w:r>
      <w:r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  <w:t xml:space="preserve">Time: </w:t>
      </w:r>
      <w:r>
        <w:rPr>
          <w:rFonts w:ascii="Calibri" w:eastAsia="Times New Roman" w:hAnsi="Calibri" w:cs="Calibri"/>
          <w:b/>
          <w:kern w:val="3"/>
          <w:sz w:val="24"/>
        </w:rPr>
        <w:t xml:space="preserve"> 9:30 a.m.</w:t>
      </w:r>
    </w:p>
    <w:p w:rsidR="00954213" w:rsidRDefault="00954213" w:rsidP="00954213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Join ZOOM Meeting </w:t>
      </w: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5" w:history="1">
        <w:r w:rsidRPr="000D79CE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https://us02web.zoom.us/j/3590583442</w:t>
        </w:r>
      </w:hyperlink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954213" w:rsidRDefault="00954213" w:rsidP="00954213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 Dial 1-929-436-2866 and enter Meeting ID: 359 058 3442</w:t>
      </w:r>
    </w:p>
    <w:p w:rsidR="00954213" w:rsidRDefault="00954213" w:rsidP="00954213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954213" w:rsidRPr="005D5DF3" w:rsidRDefault="00954213" w:rsidP="00954213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5D5DF3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954213" w:rsidRPr="005D5DF3" w:rsidRDefault="00954213" w:rsidP="00954213">
      <w:pPr>
        <w:pStyle w:val="NormalWeb"/>
        <w:numPr>
          <w:ilvl w:val="0"/>
          <w:numId w:val="1"/>
        </w:numPr>
        <w:spacing w:after="0" w:afterAutospacing="0"/>
        <w:rPr>
          <w:rFonts w:ascii="Calibri" w:hAnsi="Calibri" w:cs="Calibri"/>
          <w:kern w:val="3"/>
        </w:rPr>
      </w:pPr>
      <w:r w:rsidRPr="005D5DF3">
        <w:rPr>
          <w:rFonts w:ascii="Calibri" w:hAnsi="Calibri" w:cs="Calibri"/>
          <w:kern w:val="3"/>
        </w:rPr>
        <w:t xml:space="preserve">Open </w:t>
      </w:r>
    </w:p>
    <w:p w:rsidR="00954213" w:rsidRDefault="00954213" w:rsidP="0095421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Acceptance of Minutes: March 7, 2022 </w:t>
      </w:r>
    </w:p>
    <w:p w:rsidR="00954213" w:rsidRPr="008A6ED7" w:rsidRDefault="00954213" w:rsidP="0095421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Appointments</w:t>
      </w:r>
    </w:p>
    <w:p w:rsidR="00954213" w:rsidRDefault="00954213" w:rsidP="0095421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Randy Crochier, FRCOG Health Agent Update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Default="00954213" w:rsidP="0095421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COVID-19 Updates</w:t>
      </w:r>
    </w:p>
    <w:p w:rsidR="00922BEB" w:rsidRDefault="00922BEB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922BEB" w:rsidRDefault="00922BEB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6.   Other Business:</w:t>
      </w:r>
    </w:p>
    <w:p w:rsidR="00922BEB" w:rsidRDefault="00922BEB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Revised Cease &amp; Desist Order for Tobacco Control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Default="00922BEB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Default="00922BEB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7526B5" w:rsidRDefault="007526B5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       - Alert Network Email 3/11/22  RE: Blood Donation Policy </w:t>
      </w:r>
      <w:bookmarkStart w:id="0" w:name="_GoBack"/>
      <w:bookmarkEnd w:id="0"/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Default="00922BEB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Pr="005D5DF3" w:rsidRDefault="00922BEB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10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</w:r>
      <w:r w:rsidR="00954213" w:rsidRPr="005D5DF3">
        <w:rPr>
          <w:rFonts w:ascii="Calibri" w:eastAsia="Times New Roman" w:hAnsi="Calibri" w:cs="Calibri"/>
          <w:kern w:val="3"/>
          <w:sz w:val="24"/>
          <w:szCs w:val="24"/>
        </w:rPr>
        <w:t>Adjourn Meeting</w:t>
      </w: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 xml:space="preserve">Ron Kelter, </w:t>
      </w:r>
      <w:r>
        <w:rPr>
          <w:rFonts w:ascii="Times New Roman" w:eastAsia="Times New Roman" w:hAnsi="Times New Roman" w:cs="Times New Roman"/>
          <w:sz w:val="20"/>
          <w:szCs w:val="20"/>
        </w:rPr>
        <w:t>Chair</w:t>
      </w: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54213" w:rsidRPr="005D5DF3" w:rsidRDefault="00954213" w:rsidP="00954213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5D5DF3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954213" w:rsidRDefault="00954213" w:rsidP="00954213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13"/>
    <w:rsid w:val="007526B5"/>
    <w:rsid w:val="00922BEB"/>
    <w:rsid w:val="00954213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87A4"/>
  <w15:chartTrackingRefBased/>
  <w15:docId w15:val="{1A2C6EC8-23DB-43C5-831C-28864F0D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4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3</cp:revision>
  <dcterms:created xsi:type="dcterms:W3CDTF">2022-03-07T15:57:00Z</dcterms:created>
  <dcterms:modified xsi:type="dcterms:W3CDTF">2022-03-17T17:25:00Z</dcterms:modified>
</cp:coreProperties>
</file>