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88C" w:rsidRPr="004D088C" w:rsidRDefault="00244E1B" w:rsidP="008B6900">
      <w:pPr>
        <w:pStyle w:val="Default"/>
        <w:rPr>
          <w:sz w:val="36"/>
          <w:szCs w:val="36"/>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4205605</wp:posOffset>
            </wp:positionH>
            <wp:positionV relativeFrom="paragraph">
              <wp:posOffset>-441325</wp:posOffset>
            </wp:positionV>
            <wp:extent cx="1853565" cy="1347470"/>
            <wp:effectExtent l="0" t="0" r="0" b="0"/>
            <wp:wrapNone/>
            <wp:docPr id="12" name="Picture 12" descr="Seal_23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al_23_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3565"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88C" w:rsidRPr="004D088C">
        <w:rPr>
          <w:sz w:val="36"/>
          <w:szCs w:val="36"/>
        </w:rPr>
        <w:t>SHELBURNE POLICE DEPARTMENT</w:t>
      </w:r>
    </w:p>
    <w:p w:rsidR="004D088C" w:rsidRPr="008B6900" w:rsidRDefault="00AF3F9B" w:rsidP="008B6900">
      <w:pPr>
        <w:pStyle w:val="Default"/>
        <w:rPr>
          <w:rFonts w:ascii="Times New Roman" w:hAnsi="Times New Roman" w:cs="Times New Roman"/>
          <w:sz w:val="18"/>
          <w:szCs w:val="20"/>
        </w:rPr>
      </w:pPr>
      <w:r w:rsidRPr="008B6900">
        <w:rPr>
          <w:rFonts w:ascii="Times New Roman" w:hAnsi="Times New Roman" w:cs="Times New Roman"/>
          <w:sz w:val="18"/>
          <w:szCs w:val="20"/>
        </w:rPr>
        <w:t>623 MOHAWK TRAIL</w:t>
      </w:r>
      <w:r w:rsidR="004D088C" w:rsidRPr="008B6900">
        <w:rPr>
          <w:rFonts w:ascii="Times New Roman" w:hAnsi="Times New Roman" w:cs="Times New Roman"/>
          <w:sz w:val="18"/>
          <w:szCs w:val="20"/>
        </w:rPr>
        <w:t>, SHELBURNE FALLS, MASSACHUSETTS 01370</w:t>
      </w:r>
    </w:p>
    <w:p w:rsidR="008B6900" w:rsidRPr="008B6900" w:rsidRDefault="008B6900" w:rsidP="008B6900">
      <w:pPr>
        <w:pStyle w:val="Default"/>
        <w:rPr>
          <w:rFonts w:ascii="Times New Roman" w:hAnsi="Times New Roman" w:cs="Times New Roman"/>
          <w:sz w:val="18"/>
          <w:szCs w:val="18"/>
        </w:rPr>
      </w:pPr>
      <w:r w:rsidRPr="008B6900">
        <w:rPr>
          <w:rFonts w:ascii="Times New Roman" w:hAnsi="Times New Roman" w:cs="Times New Roman"/>
          <w:sz w:val="18"/>
          <w:szCs w:val="18"/>
        </w:rPr>
        <w:t>Tel: 413.625.0304</w:t>
      </w:r>
      <w:r w:rsidRPr="008B6900">
        <w:rPr>
          <w:rFonts w:ascii="Times New Roman" w:hAnsi="Times New Roman" w:cs="Times New Roman"/>
          <w:sz w:val="18"/>
          <w:szCs w:val="18"/>
        </w:rPr>
        <w:tab/>
        <w:t xml:space="preserve"> Fax: 413.489.3005</w:t>
      </w:r>
    </w:p>
    <w:p w:rsidR="008B6900" w:rsidRPr="008B6900" w:rsidRDefault="008B6900" w:rsidP="008B6900">
      <w:pPr>
        <w:pStyle w:val="Default"/>
        <w:rPr>
          <w:rFonts w:ascii="Vladimir Script" w:hAnsi="Vladimir Script" w:cs="Times New Roman"/>
          <w:sz w:val="28"/>
          <w:szCs w:val="20"/>
        </w:rPr>
      </w:pPr>
      <w:r w:rsidRPr="008B6900">
        <w:rPr>
          <w:rFonts w:ascii="Vladimir Script" w:hAnsi="Vladimir Script" w:cs="Times New Roman"/>
          <w:sz w:val="28"/>
          <w:szCs w:val="20"/>
        </w:rPr>
        <w:t xml:space="preserve">Gregory D. Bardwell, Chief of Police </w:t>
      </w:r>
    </w:p>
    <w:p w:rsidR="00244E1B" w:rsidRPr="00F1660B" w:rsidRDefault="00244E1B" w:rsidP="00244E1B">
      <w:pPr>
        <w:spacing w:before="100" w:beforeAutospacing="1" w:after="100" w:afterAutospacing="1"/>
        <w:jc w:val="center"/>
      </w:pPr>
      <w:r w:rsidRPr="00F1660B">
        <w:rPr>
          <w:b/>
          <w:bCs/>
        </w:rPr>
        <w:t>Town of Shelburne, Massachusetts</w:t>
      </w:r>
      <w:r w:rsidRPr="00F1660B">
        <w:br/>
      </w:r>
      <w:r w:rsidRPr="00F1660B">
        <w:rPr>
          <w:b/>
          <w:bCs/>
        </w:rPr>
        <w:t>Police Administrative Assistant – Part-Time (16 hours/week)</w:t>
      </w:r>
    </w:p>
    <w:p w:rsidR="00244E1B" w:rsidRPr="00F1660B" w:rsidRDefault="00244E1B" w:rsidP="00244E1B">
      <w:pPr>
        <w:spacing w:before="100" w:beforeAutospacing="1" w:after="100" w:afterAutospacing="1"/>
      </w:pPr>
      <w:r w:rsidRPr="00F1660B">
        <w:t xml:space="preserve">The </w:t>
      </w:r>
      <w:r w:rsidRPr="00F1660B">
        <w:rPr>
          <w:b/>
          <w:bCs/>
        </w:rPr>
        <w:t>Shelburne Police Department</w:t>
      </w:r>
      <w:r w:rsidRPr="00F1660B">
        <w:t xml:space="preserve"> is seeking a reliable, detail-oriented, and professional </w:t>
      </w:r>
      <w:r w:rsidRPr="00F1660B">
        <w:rPr>
          <w:b/>
          <w:bCs/>
        </w:rPr>
        <w:t>Administrative Assistant</w:t>
      </w:r>
      <w:r w:rsidRPr="00F1660B">
        <w:t xml:space="preserve"> to support the department’s daily administrative operations. This part-time position offers a unique opportunity to contribute to public safety in a small-town setting while working in a supportive and community-focused environment.</w:t>
      </w:r>
    </w:p>
    <w:p w:rsidR="00244E1B" w:rsidRPr="00F1660B" w:rsidRDefault="00244E1B" w:rsidP="00244E1B">
      <w:pPr>
        <w:spacing w:before="100" w:beforeAutospacing="1" w:after="100" w:afterAutospacing="1"/>
        <w:outlineLvl w:val="2"/>
        <w:rPr>
          <w:b/>
          <w:bCs/>
          <w:sz w:val="27"/>
          <w:szCs w:val="27"/>
        </w:rPr>
      </w:pPr>
      <w:r w:rsidRPr="00F1660B">
        <w:rPr>
          <w:b/>
          <w:bCs/>
          <w:sz w:val="27"/>
          <w:szCs w:val="27"/>
        </w:rPr>
        <w:t>Position Summary:</w:t>
      </w:r>
    </w:p>
    <w:p w:rsidR="00244E1B" w:rsidRPr="00F1660B" w:rsidRDefault="00244E1B" w:rsidP="00244E1B">
      <w:pPr>
        <w:spacing w:before="100" w:beforeAutospacing="1" w:after="100" w:afterAutospacing="1"/>
      </w:pPr>
      <w:r w:rsidRPr="00F1660B">
        <w:t>Under the direction of the Chief of Police, the Administrative Assistant performs a variety of administrative and clerical tasks to ensure the efficient operation of the department. Responsibilities include records management, data entry, public correspondence, scheduling, and assistance with internal processes such as payroll and purchasing.</w:t>
      </w:r>
    </w:p>
    <w:p w:rsidR="00244E1B" w:rsidRPr="00F1660B" w:rsidRDefault="00244E1B" w:rsidP="00244E1B">
      <w:pPr>
        <w:spacing w:before="100" w:beforeAutospacing="1" w:after="100" w:afterAutospacing="1"/>
        <w:outlineLvl w:val="2"/>
        <w:rPr>
          <w:b/>
          <w:bCs/>
          <w:sz w:val="27"/>
          <w:szCs w:val="27"/>
        </w:rPr>
      </w:pPr>
      <w:r w:rsidRPr="00F1660B">
        <w:rPr>
          <w:b/>
          <w:bCs/>
          <w:sz w:val="27"/>
          <w:szCs w:val="27"/>
        </w:rPr>
        <w:t>Hours &amp; Compensation:</w:t>
      </w:r>
    </w:p>
    <w:p w:rsidR="00244E1B" w:rsidRPr="00F1660B" w:rsidRDefault="00244E1B" w:rsidP="00244E1B">
      <w:pPr>
        <w:numPr>
          <w:ilvl w:val="0"/>
          <w:numId w:val="5"/>
        </w:numPr>
        <w:spacing w:before="100" w:beforeAutospacing="1" w:after="100" w:afterAutospacing="1"/>
      </w:pPr>
      <w:r w:rsidRPr="00F1660B">
        <w:rPr>
          <w:b/>
          <w:bCs/>
        </w:rPr>
        <w:t>Part-Time:</w:t>
      </w:r>
      <w:r w:rsidRPr="00F1660B">
        <w:t xml:space="preserve"> 16 hours per week (days/hours flexible within weekday business hours)</w:t>
      </w:r>
    </w:p>
    <w:p w:rsidR="00244E1B" w:rsidRPr="00F1660B" w:rsidRDefault="00244E1B" w:rsidP="00244E1B">
      <w:pPr>
        <w:numPr>
          <w:ilvl w:val="0"/>
          <w:numId w:val="5"/>
        </w:numPr>
        <w:spacing w:before="100" w:beforeAutospacing="1" w:after="100" w:afterAutospacing="1"/>
      </w:pPr>
      <w:r w:rsidRPr="00F1660B">
        <w:rPr>
          <w:b/>
          <w:bCs/>
        </w:rPr>
        <w:t>Hourly Rate:</w:t>
      </w:r>
      <w:r w:rsidRPr="00F1660B">
        <w:t xml:space="preserve"> Commensurate with experience and qualifications</w:t>
      </w:r>
    </w:p>
    <w:p w:rsidR="00244E1B" w:rsidRPr="00F1660B" w:rsidRDefault="00244E1B" w:rsidP="00244E1B">
      <w:pPr>
        <w:spacing w:before="100" w:beforeAutospacing="1" w:after="100" w:afterAutospacing="1"/>
        <w:outlineLvl w:val="2"/>
        <w:rPr>
          <w:b/>
          <w:bCs/>
          <w:sz w:val="27"/>
          <w:szCs w:val="27"/>
        </w:rPr>
      </w:pPr>
      <w:r w:rsidRPr="00F1660B">
        <w:rPr>
          <w:b/>
          <w:bCs/>
          <w:sz w:val="27"/>
          <w:szCs w:val="27"/>
        </w:rPr>
        <w:t>Primary Responsibilities:</w:t>
      </w:r>
    </w:p>
    <w:p w:rsidR="00244E1B" w:rsidRPr="00F1660B" w:rsidRDefault="00244E1B" w:rsidP="00244E1B">
      <w:pPr>
        <w:numPr>
          <w:ilvl w:val="0"/>
          <w:numId w:val="6"/>
        </w:numPr>
        <w:spacing w:before="100" w:beforeAutospacing="1" w:after="100" w:afterAutospacing="1"/>
      </w:pPr>
      <w:r w:rsidRPr="00F1660B">
        <w:t>Answer department phones, greet the public, and respond to routine inquiries</w:t>
      </w:r>
    </w:p>
    <w:p w:rsidR="00244E1B" w:rsidRPr="00F1660B" w:rsidRDefault="00244E1B" w:rsidP="00244E1B">
      <w:pPr>
        <w:numPr>
          <w:ilvl w:val="0"/>
          <w:numId w:val="6"/>
        </w:numPr>
        <w:spacing w:before="100" w:beforeAutospacing="1" w:after="100" w:afterAutospacing="1"/>
      </w:pPr>
      <w:r w:rsidRPr="00F1660B">
        <w:t>Draft and file correspondence, reports, and records in accordance with public records laws</w:t>
      </w:r>
    </w:p>
    <w:p w:rsidR="00244E1B" w:rsidRPr="00F1660B" w:rsidRDefault="00244E1B" w:rsidP="00244E1B">
      <w:pPr>
        <w:numPr>
          <w:ilvl w:val="0"/>
          <w:numId w:val="6"/>
        </w:numPr>
        <w:spacing w:before="100" w:beforeAutospacing="1" w:after="100" w:afterAutospacing="1"/>
      </w:pPr>
      <w:r w:rsidRPr="00F1660B">
        <w:t>Schedule appointments and maintain calendars for departmental staff</w:t>
      </w:r>
    </w:p>
    <w:p w:rsidR="00244E1B" w:rsidRPr="00F1660B" w:rsidRDefault="00244E1B" w:rsidP="00244E1B">
      <w:pPr>
        <w:numPr>
          <w:ilvl w:val="0"/>
          <w:numId w:val="6"/>
        </w:numPr>
        <w:spacing w:before="100" w:beforeAutospacing="1" w:after="100" w:afterAutospacing="1"/>
      </w:pPr>
      <w:r w:rsidRPr="00F1660B">
        <w:t>Assist with data entry into department records systems (e.g., IMC or similar)</w:t>
      </w:r>
    </w:p>
    <w:p w:rsidR="00244E1B" w:rsidRPr="00F1660B" w:rsidRDefault="00244E1B" w:rsidP="00244E1B">
      <w:pPr>
        <w:numPr>
          <w:ilvl w:val="0"/>
          <w:numId w:val="6"/>
        </w:numPr>
        <w:spacing w:before="100" w:beforeAutospacing="1" w:after="100" w:afterAutospacing="1"/>
      </w:pPr>
      <w:r w:rsidRPr="00F1660B">
        <w:t>Prepare payroll data and assist with invoices and purchase orders</w:t>
      </w:r>
    </w:p>
    <w:p w:rsidR="00244E1B" w:rsidRPr="00F1660B" w:rsidRDefault="00244E1B" w:rsidP="00244E1B">
      <w:pPr>
        <w:numPr>
          <w:ilvl w:val="0"/>
          <w:numId w:val="6"/>
        </w:numPr>
        <w:spacing w:before="100" w:beforeAutospacing="1" w:after="100" w:afterAutospacing="1"/>
      </w:pPr>
      <w:r w:rsidRPr="00F1660B">
        <w:t>Coordinate communications with town departments and outside agencies</w:t>
      </w:r>
    </w:p>
    <w:p w:rsidR="00244E1B" w:rsidRPr="00F1660B" w:rsidRDefault="00244E1B" w:rsidP="00244E1B">
      <w:pPr>
        <w:numPr>
          <w:ilvl w:val="0"/>
          <w:numId w:val="6"/>
        </w:numPr>
        <w:spacing w:before="100" w:beforeAutospacing="1" w:after="100" w:afterAutospacing="1"/>
      </w:pPr>
      <w:r w:rsidRPr="00F1660B">
        <w:t>Help manage social media posts and public-facing announcements</w:t>
      </w:r>
    </w:p>
    <w:p w:rsidR="00244E1B" w:rsidRPr="00F1660B" w:rsidRDefault="00244E1B" w:rsidP="00244E1B">
      <w:pPr>
        <w:numPr>
          <w:ilvl w:val="0"/>
          <w:numId w:val="6"/>
        </w:numPr>
        <w:spacing w:before="100" w:beforeAutospacing="1" w:after="100" w:afterAutospacing="1"/>
      </w:pPr>
      <w:r w:rsidRPr="00F1660B">
        <w:t>Perform other duties as assigned by the Chief or command staff</w:t>
      </w:r>
    </w:p>
    <w:p w:rsidR="00244E1B" w:rsidRPr="00F1660B" w:rsidRDefault="00244E1B" w:rsidP="00244E1B">
      <w:pPr>
        <w:spacing w:before="100" w:beforeAutospacing="1" w:after="100" w:afterAutospacing="1"/>
        <w:outlineLvl w:val="2"/>
        <w:rPr>
          <w:b/>
          <w:bCs/>
          <w:sz w:val="27"/>
          <w:szCs w:val="27"/>
        </w:rPr>
      </w:pPr>
      <w:r w:rsidRPr="00F1660B">
        <w:rPr>
          <w:b/>
          <w:bCs/>
          <w:sz w:val="27"/>
          <w:szCs w:val="27"/>
        </w:rPr>
        <w:t>Minimum Qualifications:</w:t>
      </w:r>
    </w:p>
    <w:p w:rsidR="00244E1B" w:rsidRPr="00F1660B" w:rsidRDefault="00244E1B" w:rsidP="00244E1B">
      <w:pPr>
        <w:numPr>
          <w:ilvl w:val="0"/>
          <w:numId w:val="7"/>
        </w:numPr>
        <w:spacing w:before="100" w:beforeAutospacing="1" w:after="100" w:afterAutospacing="1"/>
      </w:pPr>
      <w:r w:rsidRPr="00F1660B">
        <w:t>High school diploma or equivalent; associate degree preferred</w:t>
      </w:r>
    </w:p>
    <w:p w:rsidR="00244E1B" w:rsidRPr="00F1660B" w:rsidRDefault="00244E1B" w:rsidP="00244E1B">
      <w:pPr>
        <w:numPr>
          <w:ilvl w:val="0"/>
          <w:numId w:val="7"/>
        </w:numPr>
        <w:spacing w:before="100" w:beforeAutospacing="1" w:after="100" w:afterAutospacing="1"/>
      </w:pPr>
      <w:r w:rsidRPr="00F1660B">
        <w:t>Previous administrative or clerical experience (preferably in municipal or public safety environment)</w:t>
      </w:r>
    </w:p>
    <w:p w:rsidR="00244E1B" w:rsidRPr="00F1660B" w:rsidRDefault="00244E1B" w:rsidP="00244E1B">
      <w:pPr>
        <w:numPr>
          <w:ilvl w:val="0"/>
          <w:numId w:val="7"/>
        </w:numPr>
        <w:spacing w:before="100" w:beforeAutospacing="1" w:after="100" w:afterAutospacing="1"/>
      </w:pPr>
      <w:r w:rsidRPr="00F1660B">
        <w:t>Strong computer skills, including proficiency with Microsoft Office and data entry systems</w:t>
      </w:r>
    </w:p>
    <w:p w:rsidR="00244E1B" w:rsidRPr="00F1660B" w:rsidRDefault="00244E1B" w:rsidP="00244E1B">
      <w:pPr>
        <w:numPr>
          <w:ilvl w:val="0"/>
          <w:numId w:val="7"/>
        </w:numPr>
        <w:spacing w:before="100" w:beforeAutospacing="1" w:after="100" w:afterAutospacing="1"/>
      </w:pPr>
      <w:r w:rsidRPr="00F1660B">
        <w:t>Excellent organizational, communication, and interpersonal skills</w:t>
      </w:r>
    </w:p>
    <w:p w:rsidR="00244E1B" w:rsidRPr="00F1660B" w:rsidRDefault="00244E1B" w:rsidP="00244E1B">
      <w:pPr>
        <w:numPr>
          <w:ilvl w:val="0"/>
          <w:numId w:val="7"/>
        </w:numPr>
        <w:spacing w:before="100" w:beforeAutospacing="1" w:after="100" w:afterAutospacing="1"/>
      </w:pPr>
      <w:r w:rsidRPr="00F1660B">
        <w:t>Ability to handle confidential information with discretion</w:t>
      </w:r>
    </w:p>
    <w:p w:rsidR="00244E1B" w:rsidRPr="00F1660B" w:rsidRDefault="00244E1B" w:rsidP="00244E1B">
      <w:pPr>
        <w:numPr>
          <w:ilvl w:val="0"/>
          <w:numId w:val="7"/>
        </w:numPr>
        <w:spacing w:before="100" w:beforeAutospacing="1" w:after="100" w:afterAutospacing="1"/>
      </w:pPr>
      <w:r w:rsidRPr="00F1660B">
        <w:lastRenderedPageBreak/>
        <w:t>Ability to pass a background check and CORI screening</w:t>
      </w:r>
    </w:p>
    <w:p w:rsidR="00244E1B" w:rsidRPr="00F1660B" w:rsidRDefault="00244E1B" w:rsidP="00244E1B">
      <w:pPr>
        <w:spacing w:before="100" w:beforeAutospacing="1" w:after="100" w:afterAutospacing="1"/>
        <w:outlineLvl w:val="2"/>
        <w:rPr>
          <w:b/>
          <w:bCs/>
          <w:sz w:val="27"/>
          <w:szCs w:val="27"/>
        </w:rPr>
      </w:pPr>
      <w:r w:rsidRPr="00F1660B">
        <w:rPr>
          <w:b/>
          <w:bCs/>
          <w:sz w:val="27"/>
          <w:szCs w:val="27"/>
        </w:rPr>
        <w:t>Preferred Qualifications:</w:t>
      </w:r>
    </w:p>
    <w:p w:rsidR="00244E1B" w:rsidRPr="00F1660B" w:rsidRDefault="00244E1B" w:rsidP="00244E1B">
      <w:pPr>
        <w:numPr>
          <w:ilvl w:val="0"/>
          <w:numId w:val="8"/>
        </w:numPr>
        <w:spacing w:before="100" w:beforeAutospacing="1" w:after="100" w:afterAutospacing="1"/>
      </w:pPr>
      <w:r w:rsidRPr="00F1660B">
        <w:t>Experience with public records law and/or law enforcement recordkeeping</w:t>
      </w:r>
    </w:p>
    <w:p w:rsidR="00244E1B" w:rsidRPr="00F1660B" w:rsidRDefault="00244E1B" w:rsidP="00244E1B">
      <w:pPr>
        <w:numPr>
          <w:ilvl w:val="0"/>
          <w:numId w:val="8"/>
        </w:numPr>
        <w:spacing w:before="100" w:beforeAutospacing="1" w:after="100" w:afterAutospacing="1"/>
      </w:pPr>
      <w:r w:rsidRPr="00F1660B">
        <w:t>Familiarity with police records management software (e.g., IMC)</w:t>
      </w:r>
    </w:p>
    <w:p w:rsidR="00244E1B" w:rsidRPr="00F1660B" w:rsidRDefault="00244E1B" w:rsidP="00244E1B">
      <w:pPr>
        <w:numPr>
          <w:ilvl w:val="0"/>
          <w:numId w:val="8"/>
        </w:numPr>
        <w:spacing w:before="100" w:beforeAutospacing="1" w:after="100" w:afterAutospacing="1"/>
      </w:pPr>
      <w:r w:rsidRPr="00F1660B">
        <w:t>Knowledge of Massachusetts municipal procedures and terminology</w:t>
      </w:r>
    </w:p>
    <w:p w:rsidR="00244E1B" w:rsidRPr="00F1660B" w:rsidRDefault="00244E1B" w:rsidP="00244E1B">
      <w:pPr>
        <w:spacing w:before="100" w:beforeAutospacing="1" w:after="100" w:afterAutospacing="1"/>
        <w:outlineLvl w:val="2"/>
        <w:rPr>
          <w:b/>
          <w:bCs/>
          <w:sz w:val="27"/>
          <w:szCs w:val="27"/>
        </w:rPr>
      </w:pPr>
      <w:r w:rsidRPr="00F1660B">
        <w:rPr>
          <w:b/>
          <w:bCs/>
          <w:sz w:val="27"/>
          <w:szCs w:val="27"/>
        </w:rPr>
        <w:t>To Apply:</w:t>
      </w:r>
    </w:p>
    <w:p w:rsidR="00244E1B" w:rsidRDefault="00244E1B" w:rsidP="00244E1B">
      <w:pPr>
        <w:spacing w:before="100" w:beforeAutospacing="1" w:after="100" w:afterAutospacing="1"/>
        <w:rPr>
          <w:color w:val="FF0000"/>
        </w:rPr>
      </w:pPr>
      <w:r w:rsidRPr="00F1660B">
        <w:t>Send a cover letter and resume to:</w:t>
      </w:r>
      <w:r w:rsidR="00112702">
        <w:t xml:space="preserve"> </w:t>
      </w:r>
    </w:p>
    <w:p w:rsidR="005378A1" w:rsidRPr="005378A1" w:rsidRDefault="00D638FD" w:rsidP="005378A1">
      <w:pPr>
        <w:pStyle w:val="NormalWeb"/>
        <w:shd w:val="clear" w:color="auto" w:fill="FFFFFF"/>
        <w:spacing w:before="0" w:beforeAutospacing="0" w:after="0" w:afterAutospacing="0"/>
      </w:pPr>
      <w:r>
        <w:t>Mail:</w:t>
      </w:r>
      <w:r>
        <w:tab/>
      </w:r>
      <w:r w:rsidR="005378A1" w:rsidRPr="005378A1">
        <w:t>Terry Narkewicz, Town Administrator</w:t>
      </w:r>
    </w:p>
    <w:p w:rsidR="005378A1" w:rsidRPr="005378A1" w:rsidRDefault="005378A1" w:rsidP="005378A1">
      <w:pPr>
        <w:pStyle w:val="NormalWeb"/>
        <w:shd w:val="clear" w:color="auto" w:fill="FFFFFF"/>
        <w:spacing w:before="0" w:beforeAutospacing="0" w:after="0" w:afterAutospacing="0"/>
        <w:ind w:firstLine="720"/>
      </w:pPr>
      <w:r w:rsidRPr="005378A1">
        <w:t>Town of Shelburne</w:t>
      </w:r>
    </w:p>
    <w:p w:rsidR="005378A1" w:rsidRPr="005378A1" w:rsidRDefault="005378A1" w:rsidP="005378A1">
      <w:pPr>
        <w:pStyle w:val="NormalWeb"/>
        <w:shd w:val="clear" w:color="auto" w:fill="FFFFFF"/>
        <w:spacing w:before="0" w:beforeAutospacing="0" w:after="0" w:afterAutospacing="0"/>
        <w:ind w:firstLine="720"/>
      </w:pPr>
      <w:r w:rsidRPr="005378A1">
        <w:t>51 Bridge Street, Shelburne, MA 01370</w:t>
      </w:r>
    </w:p>
    <w:p w:rsidR="00D638FD" w:rsidRDefault="00D638FD" w:rsidP="005378A1"/>
    <w:p w:rsidR="00D638FD" w:rsidRDefault="00D638FD" w:rsidP="00D638FD">
      <w:r>
        <w:tab/>
        <w:t xml:space="preserve">Or </w:t>
      </w:r>
    </w:p>
    <w:p w:rsidR="00D638FD" w:rsidRDefault="00D638FD" w:rsidP="00D638FD"/>
    <w:p w:rsidR="00D638FD" w:rsidRDefault="00D638FD" w:rsidP="00D638FD">
      <w:r>
        <w:t xml:space="preserve">Email: </w:t>
      </w:r>
      <w:hyperlink r:id="rId8" w:tooltip="mailto:Townadmin@townofshelburnema.gov" w:history="1">
        <w:r w:rsidR="005378A1">
          <w:rPr>
            <w:rStyle w:val="Hyperlink"/>
            <w:rFonts w:ascii="Calibri" w:hAnsi="Calibri" w:cs="Calibri"/>
            <w:sz w:val="22"/>
            <w:szCs w:val="22"/>
            <w:bdr w:val="none" w:sz="0" w:space="0" w:color="auto" w:frame="1"/>
            <w:shd w:val="clear" w:color="auto" w:fill="FFFFFF"/>
          </w:rPr>
          <w:t>Townadmin@townofshelburnema.gov</w:t>
        </w:r>
      </w:hyperlink>
    </w:p>
    <w:p w:rsidR="00D638FD" w:rsidRDefault="00D638FD" w:rsidP="00D638FD">
      <w:pPr>
        <w:pStyle w:val="NoSpacing"/>
        <w:rPr>
          <w:b/>
          <w:bCs/>
        </w:rPr>
      </w:pPr>
    </w:p>
    <w:p w:rsidR="00244E1B" w:rsidRPr="00F1660B" w:rsidRDefault="00244E1B" w:rsidP="00D638FD">
      <w:pPr>
        <w:pStyle w:val="NoSpacing"/>
      </w:pPr>
      <w:r w:rsidRPr="00F1660B">
        <w:rPr>
          <w:b/>
          <w:bCs/>
        </w:rPr>
        <w:t>Deadline to Apply:</w:t>
      </w:r>
      <w:r w:rsidRPr="00F1660B">
        <w:t xml:space="preserve"> </w:t>
      </w:r>
      <w:r w:rsidR="00D638FD" w:rsidRPr="00D638FD">
        <w:t>Open until filled</w:t>
      </w:r>
      <w:r w:rsidR="00D638FD">
        <w:t xml:space="preserve"> </w:t>
      </w:r>
    </w:p>
    <w:p w:rsidR="00244E1B" w:rsidRPr="00F1660B" w:rsidRDefault="00244E1B" w:rsidP="00244E1B">
      <w:pPr>
        <w:spacing w:before="100" w:beforeAutospacing="1" w:after="100" w:afterAutospacing="1"/>
        <w:jc w:val="center"/>
      </w:pPr>
      <w:r w:rsidRPr="00F1660B">
        <w:t>The Town of Shelburne is an Equal Opportunity Employer and encourages all qualified individuals to apply.</w:t>
      </w:r>
    </w:p>
    <w:p w:rsidR="00244E1B" w:rsidRDefault="00244E1B" w:rsidP="00244E1B"/>
    <w:p w:rsidR="00E65108" w:rsidRDefault="00E65108" w:rsidP="00B87E46">
      <w:pPr>
        <w:ind w:left="-720" w:firstLine="720"/>
        <w:rPr>
          <w:rFonts w:ascii="Franklin Gothic Medium" w:hAnsi="Franklin Gothic Medium"/>
          <w:sz w:val="20"/>
          <w:szCs w:val="20"/>
        </w:rPr>
      </w:pPr>
    </w:p>
    <w:sectPr w:rsidR="00E65108" w:rsidSect="00B538A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31C" w:rsidRDefault="001A631C">
      <w:r>
        <w:separator/>
      </w:r>
    </w:p>
  </w:endnote>
  <w:endnote w:type="continuationSeparator" w:id="0">
    <w:p w:rsidR="001A631C" w:rsidRDefault="001A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F15" w:rsidRDefault="00A67F15">
    <w:pPr>
      <w:pStyle w:val="Footer"/>
      <w:jc w:val="center"/>
    </w:pPr>
  </w:p>
  <w:p w:rsidR="00A67F15" w:rsidRDefault="00A67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31C" w:rsidRDefault="001A631C">
      <w:r>
        <w:separator/>
      </w:r>
    </w:p>
  </w:footnote>
  <w:footnote w:type="continuationSeparator" w:id="0">
    <w:p w:rsidR="001A631C" w:rsidRDefault="001A6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7710"/>
    <w:multiLevelType w:val="multilevel"/>
    <w:tmpl w:val="F95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D00F8"/>
    <w:multiLevelType w:val="hybridMultilevel"/>
    <w:tmpl w:val="BAF4C81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B835642"/>
    <w:multiLevelType w:val="multilevel"/>
    <w:tmpl w:val="B33E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41BCA"/>
    <w:multiLevelType w:val="hybridMultilevel"/>
    <w:tmpl w:val="77B86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40D25"/>
    <w:multiLevelType w:val="multilevel"/>
    <w:tmpl w:val="D934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62FFD"/>
    <w:multiLevelType w:val="multilevel"/>
    <w:tmpl w:val="683E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C20216"/>
    <w:multiLevelType w:val="hybridMultilevel"/>
    <w:tmpl w:val="77B86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6"/>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AC"/>
    <w:rsid w:val="0000250A"/>
    <w:rsid w:val="0000529D"/>
    <w:rsid w:val="000074E0"/>
    <w:rsid w:val="000A4294"/>
    <w:rsid w:val="00110FF9"/>
    <w:rsid w:val="00112702"/>
    <w:rsid w:val="00140947"/>
    <w:rsid w:val="00180435"/>
    <w:rsid w:val="001A631C"/>
    <w:rsid w:val="001D79EF"/>
    <w:rsid w:val="001E053E"/>
    <w:rsid w:val="00244E1B"/>
    <w:rsid w:val="00245489"/>
    <w:rsid w:val="0026232E"/>
    <w:rsid w:val="002738A5"/>
    <w:rsid w:val="002A051A"/>
    <w:rsid w:val="00362FC9"/>
    <w:rsid w:val="00373606"/>
    <w:rsid w:val="00375D90"/>
    <w:rsid w:val="003E1A4B"/>
    <w:rsid w:val="004A2D90"/>
    <w:rsid w:val="004D088C"/>
    <w:rsid w:val="004D2499"/>
    <w:rsid w:val="005378A1"/>
    <w:rsid w:val="0054719D"/>
    <w:rsid w:val="005A4E1A"/>
    <w:rsid w:val="005F75D4"/>
    <w:rsid w:val="00782CBE"/>
    <w:rsid w:val="007B3302"/>
    <w:rsid w:val="007B5F2B"/>
    <w:rsid w:val="007E13B3"/>
    <w:rsid w:val="007F5DCE"/>
    <w:rsid w:val="007F6CBE"/>
    <w:rsid w:val="008166AC"/>
    <w:rsid w:val="008B36AF"/>
    <w:rsid w:val="008B6900"/>
    <w:rsid w:val="00950936"/>
    <w:rsid w:val="009D622B"/>
    <w:rsid w:val="00A25DA2"/>
    <w:rsid w:val="00A67F15"/>
    <w:rsid w:val="00AA1C9F"/>
    <w:rsid w:val="00AE3666"/>
    <w:rsid w:val="00AF3F9B"/>
    <w:rsid w:val="00B538A8"/>
    <w:rsid w:val="00B8607C"/>
    <w:rsid w:val="00B87E46"/>
    <w:rsid w:val="00B9518A"/>
    <w:rsid w:val="00BE28BF"/>
    <w:rsid w:val="00C45EB8"/>
    <w:rsid w:val="00C85144"/>
    <w:rsid w:val="00D04FF3"/>
    <w:rsid w:val="00D638FD"/>
    <w:rsid w:val="00DC400C"/>
    <w:rsid w:val="00DD29E0"/>
    <w:rsid w:val="00E052AB"/>
    <w:rsid w:val="00E06CE9"/>
    <w:rsid w:val="00E37B56"/>
    <w:rsid w:val="00E65108"/>
    <w:rsid w:val="00E96BFB"/>
    <w:rsid w:val="00EC6CC2"/>
    <w:rsid w:val="00F17FAB"/>
    <w:rsid w:val="00F9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33A78F-2414-4AEE-AA1C-1C01C7E6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0250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FC9"/>
    <w:pPr>
      <w:tabs>
        <w:tab w:val="center" w:pos="4320"/>
        <w:tab w:val="right" w:pos="8640"/>
      </w:tabs>
    </w:pPr>
  </w:style>
  <w:style w:type="paragraph" w:styleId="Footer">
    <w:name w:val="footer"/>
    <w:basedOn w:val="Normal"/>
    <w:link w:val="FooterChar"/>
    <w:uiPriority w:val="99"/>
    <w:rsid w:val="00362FC9"/>
    <w:pPr>
      <w:tabs>
        <w:tab w:val="center" w:pos="4320"/>
        <w:tab w:val="right" w:pos="8640"/>
      </w:tabs>
    </w:pPr>
  </w:style>
  <w:style w:type="paragraph" w:styleId="BalloonText">
    <w:name w:val="Balloon Text"/>
    <w:basedOn w:val="Normal"/>
    <w:semiHidden/>
    <w:rsid w:val="0026232E"/>
    <w:rPr>
      <w:rFonts w:ascii="Tahoma" w:hAnsi="Tahoma" w:cs="Tahoma"/>
      <w:sz w:val="16"/>
      <w:szCs w:val="16"/>
    </w:rPr>
  </w:style>
  <w:style w:type="paragraph" w:customStyle="1" w:styleId="Default">
    <w:name w:val="Default"/>
    <w:rsid w:val="004D088C"/>
    <w:pPr>
      <w:autoSpaceDE w:val="0"/>
      <w:autoSpaceDN w:val="0"/>
      <w:adjustRightInd w:val="0"/>
    </w:pPr>
    <w:rPr>
      <w:rFonts w:ascii="Copperplate Gothic Light" w:hAnsi="Copperplate Gothic Light" w:cs="Copperplate Gothic Light"/>
      <w:color w:val="000000"/>
      <w:sz w:val="24"/>
      <w:szCs w:val="24"/>
    </w:rPr>
  </w:style>
  <w:style w:type="paragraph" w:customStyle="1" w:styleId="xmsonormal">
    <w:name w:val="x_msonormal"/>
    <w:basedOn w:val="Normal"/>
    <w:rsid w:val="00B8607C"/>
    <w:rPr>
      <w:rFonts w:ascii="Calibri" w:eastAsia="Calibri" w:hAnsi="Calibri" w:cs="Calibri"/>
      <w:sz w:val="20"/>
      <w:szCs w:val="20"/>
    </w:rPr>
  </w:style>
  <w:style w:type="character" w:styleId="SubtleReference">
    <w:name w:val="Subtle Reference"/>
    <w:uiPriority w:val="31"/>
    <w:qFormat/>
    <w:rsid w:val="00B8607C"/>
    <w:rPr>
      <w:smallCaps/>
      <w:color w:val="5A5A5A"/>
    </w:rPr>
  </w:style>
  <w:style w:type="character" w:customStyle="1" w:styleId="FooterChar">
    <w:name w:val="Footer Char"/>
    <w:link w:val="Footer"/>
    <w:uiPriority w:val="99"/>
    <w:rsid w:val="00A67F15"/>
    <w:rPr>
      <w:sz w:val="24"/>
      <w:szCs w:val="24"/>
    </w:rPr>
  </w:style>
  <w:style w:type="character" w:customStyle="1" w:styleId="Heading1Char">
    <w:name w:val="Heading 1 Char"/>
    <w:link w:val="Heading1"/>
    <w:uiPriority w:val="9"/>
    <w:rsid w:val="0000250A"/>
    <w:rPr>
      <w:rFonts w:ascii="Calibri Light" w:eastAsia="Times New Roman" w:hAnsi="Calibri Light" w:cs="Times New Roman"/>
      <w:b/>
      <w:bCs/>
      <w:kern w:val="32"/>
      <w:sz w:val="32"/>
      <w:szCs w:val="32"/>
    </w:rPr>
  </w:style>
  <w:style w:type="paragraph" w:styleId="NoSpacing">
    <w:name w:val="No Spacing"/>
    <w:uiPriority w:val="1"/>
    <w:qFormat/>
    <w:rsid w:val="00D638FD"/>
    <w:rPr>
      <w:sz w:val="24"/>
      <w:szCs w:val="24"/>
    </w:rPr>
  </w:style>
  <w:style w:type="character" w:styleId="Hyperlink">
    <w:name w:val="Hyperlink"/>
    <w:basedOn w:val="DefaultParagraphFont"/>
    <w:uiPriority w:val="99"/>
    <w:unhideWhenUsed/>
    <w:rsid w:val="00D638FD"/>
    <w:rPr>
      <w:color w:val="0563C1" w:themeColor="hyperlink"/>
      <w:u w:val="single"/>
    </w:rPr>
  </w:style>
  <w:style w:type="paragraph" w:styleId="NormalWeb">
    <w:name w:val="Normal (Web)"/>
    <w:basedOn w:val="Normal"/>
    <w:uiPriority w:val="99"/>
    <w:semiHidden/>
    <w:unhideWhenUsed/>
    <w:rsid w:val="005378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584546">
      <w:bodyDiv w:val="1"/>
      <w:marLeft w:val="0"/>
      <w:marRight w:val="0"/>
      <w:marTop w:val="0"/>
      <w:marBottom w:val="0"/>
      <w:divBdr>
        <w:top w:val="none" w:sz="0" w:space="0" w:color="auto"/>
        <w:left w:val="none" w:sz="0" w:space="0" w:color="auto"/>
        <w:bottom w:val="none" w:sz="0" w:space="0" w:color="auto"/>
        <w:right w:val="none" w:sz="0" w:space="0" w:color="auto"/>
      </w:divBdr>
    </w:div>
    <w:div w:id="1360353724">
      <w:bodyDiv w:val="1"/>
      <w:marLeft w:val="0"/>
      <w:marRight w:val="0"/>
      <w:marTop w:val="0"/>
      <w:marBottom w:val="0"/>
      <w:divBdr>
        <w:top w:val="none" w:sz="0" w:space="0" w:color="auto"/>
        <w:left w:val="none" w:sz="0" w:space="0" w:color="auto"/>
        <w:bottom w:val="none" w:sz="0" w:space="0" w:color="auto"/>
        <w:right w:val="none" w:sz="0" w:space="0" w:color="auto"/>
      </w:divBdr>
    </w:div>
    <w:div w:id="158637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admin@townofshelburnema.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2491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SHELBURNE POLICE DEPARTMENT</vt:lpstr>
    </vt:vector>
  </TitlesOfParts>
  <Company>Gateway</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SHELBURNE POLICE DEPARTMENT</dc:title>
  <dc:subject/>
  <dc:creator>Gateway_User</dc:creator>
  <cp:keywords/>
  <dc:description/>
  <cp:lastModifiedBy>Town Administrator</cp:lastModifiedBy>
  <cp:revision>2</cp:revision>
  <cp:lastPrinted>2020-03-21T11:21:00Z</cp:lastPrinted>
  <dcterms:created xsi:type="dcterms:W3CDTF">2025-06-26T15:25:00Z</dcterms:created>
  <dcterms:modified xsi:type="dcterms:W3CDTF">2025-06-26T15:25:00Z</dcterms:modified>
</cp:coreProperties>
</file>