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6F" w:rsidRDefault="006F026F" w:rsidP="00304254">
      <w:pPr>
        <w:rPr>
          <w:rFonts w:ascii="Times New Roman" w:hAnsi="Times New Roman" w:cs="Times New Roman"/>
          <w:sz w:val="24"/>
          <w:szCs w:val="24"/>
        </w:rPr>
      </w:pPr>
    </w:p>
    <w:p w:rsidR="00304254" w:rsidRPr="00181503" w:rsidRDefault="00304254" w:rsidP="00304254">
      <w:pPr>
        <w:rPr>
          <w:rFonts w:ascii="Times New Roman" w:hAnsi="Times New Roman" w:cs="Times New Roman"/>
          <w:sz w:val="24"/>
          <w:szCs w:val="24"/>
        </w:rPr>
      </w:pPr>
      <w:r>
        <w:rPr>
          <w:rFonts w:ascii="Times New Roman" w:hAnsi="Times New Roman" w:cs="Times New Roman"/>
          <w:sz w:val="24"/>
          <w:szCs w:val="24"/>
        </w:rPr>
        <w:t>Board of Sele</w:t>
      </w:r>
      <w:r w:rsidR="00842E3B">
        <w:rPr>
          <w:rFonts w:ascii="Times New Roman" w:hAnsi="Times New Roman" w:cs="Times New Roman"/>
          <w:sz w:val="24"/>
          <w:szCs w:val="24"/>
        </w:rPr>
        <w:t>ctmen</w:t>
      </w:r>
      <w:r w:rsidR="00842E3B">
        <w:rPr>
          <w:rFonts w:ascii="Times New Roman" w:hAnsi="Times New Roman" w:cs="Times New Roman"/>
          <w:sz w:val="24"/>
          <w:szCs w:val="24"/>
        </w:rPr>
        <w:tab/>
        <w:t xml:space="preserve">   Meeting Agenda</w:t>
      </w:r>
      <w:r w:rsidR="00842E3B">
        <w:rPr>
          <w:rFonts w:ascii="Times New Roman" w:hAnsi="Times New Roman" w:cs="Times New Roman"/>
          <w:sz w:val="24"/>
          <w:szCs w:val="24"/>
        </w:rPr>
        <w:tab/>
        <w:t>June 10</w:t>
      </w:r>
      <w:r w:rsidRPr="00181503">
        <w:rPr>
          <w:rFonts w:ascii="Times New Roman" w:hAnsi="Times New Roman" w:cs="Times New Roman"/>
          <w:sz w:val="24"/>
          <w:szCs w:val="24"/>
        </w:rPr>
        <w:t>, 2019</w:t>
      </w:r>
      <w:r w:rsidRPr="00181503">
        <w:rPr>
          <w:rFonts w:ascii="Times New Roman" w:hAnsi="Times New Roman" w:cs="Times New Roman"/>
          <w:sz w:val="24"/>
          <w:szCs w:val="24"/>
        </w:rPr>
        <w:tab/>
      </w:r>
      <w:r>
        <w:rPr>
          <w:rFonts w:ascii="Times New Roman" w:hAnsi="Times New Roman" w:cs="Times New Roman"/>
          <w:sz w:val="24"/>
          <w:szCs w:val="24"/>
        </w:rPr>
        <w:t xml:space="preserve">       7</w:t>
      </w:r>
      <w:r w:rsidRPr="00181503">
        <w:rPr>
          <w:rFonts w:ascii="Times New Roman" w:hAnsi="Times New Roman" w:cs="Times New Roman"/>
          <w:sz w:val="24"/>
          <w:szCs w:val="24"/>
        </w:rPr>
        <w:t>:00pm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304254" w:rsidRPr="00181503" w:rsidRDefault="00304254" w:rsidP="00304254">
      <w:pPr>
        <w:rPr>
          <w:rFonts w:ascii="Times New Roman" w:hAnsi="Times New Roman" w:cs="Times New Roman"/>
          <w:sz w:val="24"/>
          <w:szCs w:val="24"/>
        </w:rPr>
      </w:pPr>
    </w:p>
    <w:p w:rsidR="00304254" w:rsidRPr="00181503"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304254" w:rsidRPr="00181503"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2.</w:t>
      </w:r>
      <w:r w:rsidRPr="00181503">
        <w:rPr>
          <w:rFonts w:ascii="Times New Roman" w:hAnsi="Times New Roman" w:cs="Times New Roman"/>
          <w:sz w:val="24"/>
          <w:szCs w:val="24"/>
        </w:rPr>
        <w:tab/>
        <w:t>Accept</w:t>
      </w:r>
      <w:r w:rsidR="00842E3B">
        <w:rPr>
          <w:rFonts w:ascii="Times New Roman" w:hAnsi="Times New Roman" w:cs="Times New Roman"/>
          <w:sz w:val="24"/>
          <w:szCs w:val="24"/>
        </w:rPr>
        <w:t>ance of Meeting Minutes: May 13</w:t>
      </w:r>
      <w:r>
        <w:rPr>
          <w:rFonts w:ascii="Times New Roman" w:hAnsi="Times New Roman" w:cs="Times New Roman"/>
          <w:sz w:val="24"/>
          <w:szCs w:val="24"/>
        </w:rPr>
        <w:t xml:space="preserve">, 2019 </w:t>
      </w:r>
    </w:p>
    <w:p w:rsidR="00304254" w:rsidRPr="00181503" w:rsidRDefault="00304254" w:rsidP="00304254">
      <w:pPr>
        <w:spacing w:after="0"/>
        <w:rPr>
          <w:rFonts w:ascii="Times New Roman" w:hAnsi="Times New Roman" w:cs="Times New Roman"/>
          <w:i/>
          <w:sz w:val="20"/>
          <w:szCs w:val="20"/>
        </w:rPr>
      </w:pPr>
      <w:r w:rsidRPr="00181503">
        <w:rPr>
          <w:rFonts w:ascii="Times New Roman" w:hAnsi="Times New Roman" w:cs="Times New Roman"/>
          <w:sz w:val="24"/>
          <w:szCs w:val="24"/>
        </w:rPr>
        <w:t>3.</w:t>
      </w:r>
      <w:r w:rsidRPr="00181503">
        <w:rPr>
          <w:rFonts w:ascii="Times New Roman" w:hAnsi="Times New Roman" w:cs="Times New Roman"/>
          <w:sz w:val="24"/>
          <w:szCs w:val="24"/>
        </w:rPr>
        <w:tab/>
        <w:t xml:space="preserve">Appointments: </w:t>
      </w:r>
      <w:r w:rsidRPr="00181503">
        <w:rPr>
          <w:rFonts w:ascii="Times New Roman" w:hAnsi="Times New Roman" w:cs="Times New Roman"/>
          <w:i/>
          <w:sz w:val="20"/>
          <w:szCs w:val="20"/>
        </w:rPr>
        <w:t xml:space="preserve">Times listed for appointments are merely a tool for time management purposes. </w:t>
      </w:r>
      <w:r>
        <w:rPr>
          <w:rFonts w:ascii="Times New Roman" w:hAnsi="Times New Roman" w:cs="Times New Roman"/>
          <w:i/>
          <w:sz w:val="20"/>
          <w:szCs w:val="20"/>
        </w:rPr>
        <w:tab/>
      </w:r>
      <w:r w:rsidRPr="00181503">
        <w:rPr>
          <w:rFonts w:ascii="Times New Roman" w:hAnsi="Times New Roman" w:cs="Times New Roman"/>
          <w:i/>
          <w:sz w:val="20"/>
          <w:szCs w:val="20"/>
        </w:rPr>
        <w:t xml:space="preserve">Members of the Board will do their best to stay on schedule however, certain subject matter may require </w:t>
      </w:r>
      <w:r>
        <w:rPr>
          <w:rFonts w:ascii="Times New Roman" w:hAnsi="Times New Roman" w:cs="Times New Roman"/>
          <w:i/>
          <w:sz w:val="20"/>
          <w:szCs w:val="20"/>
        </w:rPr>
        <w:tab/>
      </w:r>
      <w:r w:rsidRPr="00181503">
        <w:rPr>
          <w:rFonts w:ascii="Times New Roman" w:hAnsi="Times New Roman" w:cs="Times New Roman"/>
          <w:i/>
          <w:sz w:val="20"/>
          <w:szCs w:val="20"/>
        </w:rPr>
        <w:t>more or less time for discussion.</w:t>
      </w:r>
    </w:p>
    <w:p w:rsidR="00304254" w:rsidRPr="00181503" w:rsidRDefault="00304254" w:rsidP="00304254">
      <w:pPr>
        <w:spacing w:after="0"/>
        <w:rPr>
          <w:rFonts w:ascii="Times New Roman" w:hAnsi="Times New Roman" w:cs="Times New Roman"/>
          <w:sz w:val="24"/>
          <w:szCs w:val="24"/>
        </w:rPr>
      </w:pPr>
    </w:p>
    <w:p w:rsidR="00722D90" w:rsidRDefault="00842E3B" w:rsidP="00842E3B">
      <w:pPr>
        <w:spacing w:after="0"/>
        <w:rPr>
          <w:rFonts w:ascii="Times New Roman" w:hAnsi="Times New Roman" w:cs="Times New Roman"/>
          <w:sz w:val="24"/>
          <w:szCs w:val="24"/>
        </w:rPr>
      </w:pPr>
      <w:r>
        <w:rPr>
          <w:rFonts w:ascii="Times New Roman" w:hAnsi="Times New Roman" w:cs="Times New Roman"/>
          <w:sz w:val="24"/>
          <w:szCs w:val="24"/>
        </w:rPr>
        <w:tab/>
        <w:t>7:30</w:t>
      </w:r>
      <w:r w:rsidR="00304254">
        <w:rPr>
          <w:rFonts w:ascii="Times New Roman" w:hAnsi="Times New Roman" w:cs="Times New Roman"/>
          <w:sz w:val="24"/>
          <w:szCs w:val="24"/>
        </w:rPr>
        <w:t xml:space="preserve"> pm </w:t>
      </w:r>
      <w:r w:rsidR="00714EB9">
        <w:rPr>
          <w:rFonts w:ascii="Times New Roman" w:hAnsi="Times New Roman" w:cs="Times New Roman"/>
          <w:sz w:val="24"/>
          <w:szCs w:val="24"/>
        </w:rPr>
        <w:t xml:space="preserve">Planning Board &amp; Zoning Board To Discuss Goals for 2019/2020 &amp; </w:t>
      </w:r>
      <w:r w:rsidR="00722D90">
        <w:rPr>
          <w:rFonts w:ascii="Times New Roman" w:hAnsi="Times New Roman" w:cs="Times New Roman"/>
          <w:sz w:val="24"/>
          <w:szCs w:val="24"/>
        </w:rPr>
        <w:t xml:space="preserve">Working </w:t>
      </w:r>
      <w:r w:rsidR="00722D90">
        <w:rPr>
          <w:rFonts w:ascii="Times New Roman" w:hAnsi="Times New Roman" w:cs="Times New Roman"/>
          <w:sz w:val="24"/>
          <w:szCs w:val="24"/>
        </w:rPr>
        <w:tab/>
        <w:t>Collaboratively</w:t>
      </w:r>
      <w:r w:rsidR="00955E47">
        <w:rPr>
          <w:rFonts w:ascii="Times New Roman" w:hAnsi="Times New Roman" w:cs="Times New Roman"/>
          <w:sz w:val="24"/>
          <w:szCs w:val="24"/>
        </w:rPr>
        <w:t xml:space="preserve"> </w:t>
      </w:r>
      <w:r w:rsidR="00955E47" w:rsidRPr="00955E47">
        <w:rPr>
          <w:rFonts w:ascii="Times New Roman" w:hAnsi="Times New Roman" w:cs="Times New Roman"/>
          <w:i/>
          <w:sz w:val="24"/>
          <w:szCs w:val="24"/>
        </w:rPr>
        <w:t>(waiting confirmation)</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Old Business:</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a. Proposed Pratt Memorial Library Bui</w:t>
      </w:r>
      <w:r w:rsidR="00997DF2">
        <w:rPr>
          <w:rFonts w:ascii="Times New Roman" w:hAnsi="Times New Roman" w:cs="Times New Roman"/>
          <w:sz w:val="24"/>
          <w:szCs w:val="24"/>
        </w:rPr>
        <w:t xml:space="preserve">lding Lease </w:t>
      </w:r>
      <w:r w:rsidR="00997DF2" w:rsidRPr="00997DF2">
        <w:rPr>
          <w:rFonts w:ascii="Times New Roman" w:hAnsi="Times New Roman" w:cs="Times New Roman"/>
          <w:i/>
          <w:sz w:val="24"/>
          <w:szCs w:val="24"/>
        </w:rPr>
        <w:t>(Pending Counsel’s Final Review</w:t>
      </w:r>
      <w:r w:rsidR="00997DF2">
        <w:rPr>
          <w:rFonts w:ascii="Times New Roman" w:hAnsi="Times New Roman" w:cs="Times New Roman"/>
          <w:sz w:val="24"/>
          <w:szCs w:val="24"/>
        </w:rPr>
        <w: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New Business:</w:t>
      </w:r>
    </w:p>
    <w:p w:rsidR="00714EB9" w:rsidRDefault="00714EB9" w:rsidP="00304254">
      <w:pPr>
        <w:spacing w:after="0"/>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Eversource</w:t>
      </w:r>
      <w:proofErr w:type="spellEnd"/>
      <w:r>
        <w:rPr>
          <w:rFonts w:ascii="Times New Roman" w:hAnsi="Times New Roman" w:cs="Times New Roman"/>
          <w:sz w:val="24"/>
          <w:szCs w:val="24"/>
        </w:rPr>
        <w:t xml:space="preserve"> Grant Opportunity for EV Charging Stations</w:t>
      </w:r>
    </w:p>
    <w:p w:rsidR="006F026F" w:rsidRDefault="006F026F" w:rsidP="00304254">
      <w:pPr>
        <w:spacing w:after="0"/>
        <w:rPr>
          <w:rFonts w:ascii="Times New Roman" w:hAnsi="Times New Roman" w:cs="Times New Roman"/>
          <w:sz w:val="24"/>
          <w:szCs w:val="24"/>
        </w:rPr>
      </w:pPr>
      <w:r>
        <w:rPr>
          <w:rFonts w:ascii="Times New Roman" w:hAnsi="Times New Roman" w:cs="Times New Roman"/>
          <w:sz w:val="24"/>
          <w:szCs w:val="24"/>
        </w:rPr>
        <w:tab/>
        <w:t>b. Bid Results for Municipal Building Renovations @ 623 Mohawk Trail</w:t>
      </w:r>
    </w:p>
    <w:p w:rsidR="00842E3B" w:rsidRDefault="006F026F" w:rsidP="00304254">
      <w:pPr>
        <w:spacing w:after="0"/>
        <w:rPr>
          <w:rFonts w:ascii="Times New Roman" w:hAnsi="Times New Roman" w:cs="Times New Roman"/>
          <w:sz w:val="24"/>
          <w:szCs w:val="24"/>
        </w:rPr>
      </w:pPr>
      <w:r>
        <w:rPr>
          <w:rFonts w:ascii="Times New Roman" w:hAnsi="Times New Roman" w:cs="Times New Roman"/>
          <w:sz w:val="24"/>
          <w:szCs w:val="24"/>
        </w:rPr>
        <w:tab/>
        <w:t>c</w:t>
      </w:r>
      <w:r w:rsidR="00C01BE8">
        <w:rPr>
          <w:rFonts w:ascii="Times New Roman" w:hAnsi="Times New Roman" w:cs="Times New Roman"/>
          <w:sz w:val="24"/>
          <w:szCs w:val="24"/>
        </w:rPr>
        <w:t>. Appointments for Consideration for</w:t>
      </w:r>
      <w:r w:rsidR="00842E3B">
        <w:rPr>
          <w:rFonts w:ascii="Times New Roman" w:hAnsi="Times New Roman" w:cs="Times New Roman"/>
          <w:sz w:val="24"/>
          <w:szCs w:val="24"/>
        </w:rPr>
        <w:t xml:space="preserve"> Various</w:t>
      </w:r>
      <w:r w:rsidR="00C01BE8">
        <w:rPr>
          <w:rFonts w:ascii="Times New Roman" w:hAnsi="Times New Roman" w:cs="Times New Roman"/>
          <w:sz w:val="24"/>
          <w:szCs w:val="24"/>
        </w:rPr>
        <w:t xml:space="preserve"> Elected Positions</w:t>
      </w:r>
      <w:r w:rsidR="00842E3B">
        <w:rPr>
          <w:rFonts w:ascii="Times New Roman" w:hAnsi="Times New Roman" w:cs="Times New Roman"/>
          <w:sz w:val="24"/>
          <w:szCs w:val="24"/>
        </w:rPr>
        <w:t>:</w:t>
      </w:r>
    </w:p>
    <w:p w:rsidR="00CC3E48" w:rsidRDefault="00CC3E48"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Mic</w:t>
      </w:r>
      <w:r w:rsidR="00C01BE8">
        <w:rPr>
          <w:rFonts w:ascii="Times New Roman" w:hAnsi="Times New Roman" w:cs="Times New Roman"/>
          <w:sz w:val="24"/>
          <w:szCs w:val="24"/>
        </w:rPr>
        <w:t>hael Barnes, Constable</w:t>
      </w:r>
    </w:p>
    <w:p w:rsidR="00C01BE8" w:rsidRDefault="00C01BE8"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Margaret Payne, Shelburne Housing Authority </w:t>
      </w:r>
    </w:p>
    <w:p w:rsidR="00842E3B" w:rsidRDefault="00842E3B"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Jackie Walsh, unexpired term Recreation Committ</w:t>
      </w:r>
      <w:r w:rsidR="00C01BE8">
        <w:rPr>
          <w:rFonts w:ascii="Times New Roman" w:hAnsi="Times New Roman" w:cs="Times New Roman"/>
          <w:sz w:val="24"/>
          <w:szCs w:val="24"/>
        </w:rPr>
        <w:t>ee</w:t>
      </w:r>
    </w:p>
    <w:p w:rsidR="005F5945" w:rsidRDefault="006F026F" w:rsidP="00304254">
      <w:pPr>
        <w:spacing w:after="0"/>
        <w:rPr>
          <w:rFonts w:ascii="Times New Roman" w:hAnsi="Times New Roman" w:cs="Times New Roman"/>
          <w:sz w:val="24"/>
          <w:szCs w:val="24"/>
        </w:rPr>
      </w:pPr>
      <w:r>
        <w:rPr>
          <w:rFonts w:ascii="Times New Roman" w:hAnsi="Times New Roman" w:cs="Times New Roman"/>
          <w:sz w:val="24"/>
          <w:szCs w:val="24"/>
        </w:rPr>
        <w:tab/>
        <w:t>d</w:t>
      </w:r>
      <w:r w:rsidR="00C01BE8">
        <w:rPr>
          <w:rFonts w:ascii="Times New Roman" w:hAnsi="Times New Roman" w:cs="Times New Roman"/>
          <w:sz w:val="24"/>
          <w:szCs w:val="24"/>
        </w:rPr>
        <w:t>. Annual Appointments</w:t>
      </w:r>
    </w:p>
    <w:p w:rsidR="00714EB9" w:rsidRDefault="006F026F" w:rsidP="00304254">
      <w:pPr>
        <w:spacing w:after="0"/>
        <w:rPr>
          <w:rFonts w:ascii="Times New Roman" w:hAnsi="Times New Roman" w:cs="Times New Roman"/>
          <w:sz w:val="24"/>
          <w:szCs w:val="24"/>
        </w:rPr>
      </w:pPr>
      <w:r>
        <w:rPr>
          <w:rFonts w:ascii="Times New Roman" w:hAnsi="Times New Roman" w:cs="Times New Roman"/>
          <w:sz w:val="24"/>
          <w:szCs w:val="24"/>
        </w:rPr>
        <w:tab/>
        <w:t>e</w:t>
      </w:r>
      <w:bookmarkStart w:id="0" w:name="_GoBack"/>
      <w:bookmarkEnd w:id="0"/>
      <w:r w:rsidR="00714EB9">
        <w:rPr>
          <w:rFonts w:ascii="Times New Roman" w:hAnsi="Times New Roman" w:cs="Times New Roman"/>
          <w:sz w:val="24"/>
          <w:szCs w:val="24"/>
        </w:rPr>
        <w:t>. Re-Organization of the Board</w:t>
      </w:r>
    </w:p>
    <w:p w:rsidR="00714EB9" w:rsidRDefault="00714EB9"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Liaison Assignments</w:t>
      </w:r>
    </w:p>
    <w:p w:rsidR="00714EB9" w:rsidRDefault="00714EB9"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Representation to Various Town Organizations/Affiliations</w:t>
      </w:r>
    </w:p>
    <w:p w:rsidR="005F5945" w:rsidRDefault="00842E3B" w:rsidP="00304254">
      <w:pPr>
        <w:spacing w:after="0"/>
        <w:rPr>
          <w:rFonts w:ascii="Times New Roman" w:hAnsi="Times New Roman" w:cs="Times New Roman"/>
          <w:sz w:val="24"/>
          <w:szCs w:val="24"/>
        </w:rPr>
      </w:pPr>
      <w:r>
        <w:rPr>
          <w:rFonts w:ascii="Times New Roman" w:hAnsi="Times New Roman" w:cs="Times New Roman"/>
          <w:sz w:val="24"/>
          <w:szCs w:val="24"/>
        </w:rPr>
        <w:tab/>
      </w:r>
    </w:p>
    <w:p w:rsidR="00304254" w:rsidRDefault="00714EB9" w:rsidP="00304254">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Correspondence:</w:t>
      </w:r>
    </w:p>
    <w:p w:rsidR="00997DF2" w:rsidRDefault="00997DF2"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Other Business:</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Public Comment: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Adjournment: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Pr="00923E95" w:rsidRDefault="00304254" w:rsidP="00304254">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701386" w:rsidRDefault="00701386"/>
    <w:sectPr w:rsidR="0070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54"/>
    <w:rsid w:val="002D6F70"/>
    <w:rsid w:val="00304254"/>
    <w:rsid w:val="00353ED5"/>
    <w:rsid w:val="005F5945"/>
    <w:rsid w:val="006F026F"/>
    <w:rsid w:val="00701386"/>
    <w:rsid w:val="00714EB9"/>
    <w:rsid w:val="00722D90"/>
    <w:rsid w:val="00842E3B"/>
    <w:rsid w:val="00955E47"/>
    <w:rsid w:val="00997DF2"/>
    <w:rsid w:val="00C01BE8"/>
    <w:rsid w:val="00CC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DCB3"/>
  <w15:chartTrackingRefBased/>
  <w15:docId w15:val="{69C3C6E2-3225-4C09-820E-583A131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93620209</Template>
  <TotalTime>126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6</cp:revision>
  <cp:lastPrinted>2019-05-30T15:22:00Z</cp:lastPrinted>
  <dcterms:created xsi:type="dcterms:W3CDTF">2019-05-29T12:35:00Z</dcterms:created>
  <dcterms:modified xsi:type="dcterms:W3CDTF">2019-05-30T16:11:00Z</dcterms:modified>
</cp:coreProperties>
</file>