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January 30,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985" w:rsidRDefault="009E2985" w:rsidP="009E2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E2985" w:rsidRDefault="009E2985" w:rsidP="009E2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9E2985" w:rsidRDefault="009E2985" w:rsidP="009E2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9E2985" w:rsidRDefault="009E2985" w:rsidP="009E2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9E2985" w:rsidRDefault="009E2985" w:rsidP="009E298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9E2985" w:rsidRPr="00885AED" w:rsidRDefault="009E2985" w:rsidP="009E2985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E2985" w:rsidRDefault="009E2985" w:rsidP="009E2985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 4, 2023</w:t>
      </w:r>
    </w:p>
    <w:p w:rsidR="009E2985" w:rsidRDefault="009E2985" w:rsidP="009E2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Jim Kessler RE: Mass Cultural Council Application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Linda Overin</w:t>
      </w:r>
      <w:r w:rsidR="001477CF">
        <w:rPr>
          <w:rFonts w:ascii="Times New Roman" w:hAnsi="Times New Roman" w:cs="Times New Roman"/>
          <w:sz w:val="24"/>
          <w:szCs w:val="24"/>
        </w:rPr>
        <w:t>g RE:  Public Hearing CDBG FY’22 &amp; FY’23 Application</w:t>
      </w:r>
    </w:p>
    <w:p w:rsidR="009E2985" w:rsidRPr="002E4BBC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Natalie Blais RE: Annual Legislative Visit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Relocation of Veteran’s Memorial at BSE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Proposed Pavilion at 19 Bridge Street</w:t>
      </w:r>
    </w:p>
    <w:p w:rsidR="009E2985" w:rsidRPr="00AE7E8A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FRCOG’s 2023 Local Technical Assistance Request Form – Top 3 Priority Projects</w:t>
      </w:r>
    </w:p>
    <w:p w:rsidR="006C185A" w:rsidRDefault="006C185A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Frankton Road Intersection RE: Citizen’s Request for Modification</w:t>
      </w:r>
    </w:p>
    <w:p w:rsidR="00E8130C" w:rsidRDefault="00E8130C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E8130C">
        <w:rPr>
          <w:rFonts w:ascii="Times New Roman" w:hAnsi="Times New Roman" w:cs="Times New Roman"/>
          <w:sz w:val="24"/>
          <w:szCs w:val="24"/>
        </w:rPr>
        <w:t>Discussion of West County Senior Services District Board of Managers Appointees</w:t>
      </w:r>
    </w:p>
    <w:p w:rsidR="002E0318" w:rsidRPr="00E8130C" w:rsidRDefault="002E0318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Streetlight Conversion</w:t>
      </w:r>
    </w:p>
    <w:p w:rsidR="009E2985" w:rsidRDefault="002E0318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Franklin Regional Retirement System RE: Vote to Add Additional 2% to COLA</w:t>
      </w:r>
    </w:p>
    <w:p w:rsidR="002E0318" w:rsidRPr="00E8130C" w:rsidRDefault="002E0318" w:rsidP="009E2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2985" w:rsidRDefault="00744BCD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February 13</w:t>
      </w:r>
      <w:r w:rsidR="009E2985" w:rsidRPr="009F53DC">
        <w:rPr>
          <w:rFonts w:ascii="Times New Roman" w:hAnsi="Times New Roman" w:cs="Times New Roman"/>
          <w:sz w:val="24"/>
          <w:szCs w:val="24"/>
        </w:rPr>
        <w:t>, 2023</w:t>
      </w:r>
      <w:r w:rsidR="009E2985">
        <w:rPr>
          <w:rFonts w:ascii="Times New Roman" w:hAnsi="Times New Roman" w:cs="Times New Roman"/>
          <w:sz w:val="24"/>
          <w:szCs w:val="24"/>
        </w:rPr>
        <w:tab/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0318">
        <w:rPr>
          <w:rFonts w:ascii="Times New Roman" w:hAnsi="Times New Roman" w:cs="Times New Roman"/>
          <w:sz w:val="24"/>
          <w:szCs w:val="24"/>
        </w:rPr>
        <w:t>- Tom Johnson RE: Streetlight Conversion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985" w:rsidRDefault="009E2985" w:rsidP="009E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E2985" w:rsidRDefault="009E2985" w:rsidP="009E2985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85"/>
    <w:rsid w:val="000D189A"/>
    <w:rsid w:val="001477CF"/>
    <w:rsid w:val="002E0318"/>
    <w:rsid w:val="006C185A"/>
    <w:rsid w:val="00720955"/>
    <w:rsid w:val="00744BCD"/>
    <w:rsid w:val="009E2985"/>
    <w:rsid w:val="00C80BEB"/>
    <w:rsid w:val="00E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DF795-9C40-4DB9-8474-D6D71784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2023-01-25T18:58:00Z</cp:lastPrinted>
  <dcterms:created xsi:type="dcterms:W3CDTF">2023-01-25T18:59:00Z</dcterms:created>
  <dcterms:modified xsi:type="dcterms:W3CDTF">2023-01-25T18:59:00Z</dcterms:modified>
</cp:coreProperties>
</file>